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left"/>
        <w:rPr>
          <w:rFonts w:ascii="Arial" w:hAnsi="Arial" w:cs="Arial" w:eastAsia="Arial"/>
          <w:b/>
          <w:color w:val="auto"/>
          <w:spacing w:val="0"/>
          <w:position w:val="0"/>
          <w:sz w:val="26"/>
          <w:shd w:fill="auto" w:val="clear"/>
        </w:rPr>
      </w:pPr>
      <w:r>
        <w:rPr>
          <w:rFonts w:ascii="Arial" w:hAnsi="Arial" w:cs="Arial" w:eastAsia="Arial"/>
          <w:b/>
          <w:color w:val="auto"/>
          <w:spacing w:val="0"/>
          <w:position w:val="0"/>
          <w:sz w:val="26"/>
          <w:shd w:fill="auto" w:val="clear"/>
        </w:rPr>
        <w:tab/>
        <w:tab/>
        <w:tab/>
        <w:tab/>
        <w:t xml:space="preserve">Lab 3: ARP Cache Poisoning Attack Lab</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1: ARP Cache Poisoning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focus on the ARP cache poisoning attack, which means how to add attachers (M) mac address in the cache of the victim which is machine A &amp; B. So after a successful attack we will see B’s IP address is mapped to M’s MAC address in machine A.</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Task 1.A (using ARP request)</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following code, when executed, dispatches a packet to both machines A and B. Within the code, the IP addresses of A and B are specified, along with the MAC address of the attacker. The code sends a packet to machine A (10.9.0.5), with the attacker attempting to pretense as machine B by using B's IP address as the source in the packet.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491">
          <v:rect xmlns:o="urn:schemas-microsoft-com:office:office" xmlns:v="urn:schemas-microsoft-com:vml" id="rectole0000000000" style="width:449.250000pt;height:274.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After a successful attack, I used arp -n to check the cache of machine A, and as we see there is a new entry for machine B with the MAC address of attacker M.</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110">
          <v:rect xmlns:o="urn:schemas-microsoft-com:office:office" xmlns:v="urn:schemas-microsoft-com:vml" id="rectole0000000001" style="width:449.250000pt;height:155.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Task 1. B (using ARP reply)</w:t>
      </w:r>
    </w:p>
    <w:p>
      <w:pPr>
        <w:spacing w:before="0" w:after="0" w:line="276"/>
        <w:ind w:right="0" w:left="0" w:firstLine="0"/>
        <w:jc w:val="left"/>
        <w:rPr>
          <w:rFonts w:ascii="Arial" w:hAnsi="Arial" w:cs="Arial" w:eastAsia="Arial"/>
          <w:b/>
          <w:color w:val="auto"/>
          <w:spacing w:val="0"/>
          <w:position w:val="0"/>
          <w:sz w:val="24"/>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we are essentially repeating Task 1. A, but with a notable variation: we are employing an ARP reply. Specifically, if at the destination, in this instance machine A, there is no existing entry for machine B's IP address, and we transmit an ARP reply, machine A will disregard it because it is a reply, not a request. Consequently, machine B will not incorporate this information into its cache.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 successful connection will only be established if there is already an entry for the IP address mapping in question.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Scenario 1 - B’s IP is already in A’s cache.</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the below code, as you see there is a change </w:t>
      </w:r>
      <w:r>
        <w:rPr>
          <w:rFonts w:ascii="Arial" w:hAnsi="Arial" w:cs="Arial" w:eastAsia="Arial"/>
          <w:b/>
          <w:i/>
          <w:color w:val="auto"/>
          <w:spacing w:val="0"/>
          <w:position w:val="0"/>
          <w:sz w:val="22"/>
          <w:shd w:fill="auto" w:val="clear"/>
        </w:rPr>
        <w:t xml:space="preserve">arp.op = 2 </w:t>
      </w:r>
      <w:r>
        <w:rPr>
          <w:rFonts w:ascii="Arial" w:hAnsi="Arial" w:cs="Arial" w:eastAsia="Arial"/>
          <w:color w:val="auto"/>
          <w:spacing w:val="0"/>
          <w:position w:val="0"/>
          <w:sz w:val="22"/>
          <w:shd w:fill="auto" w:val="clear"/>
        </w:rPr>
        <w:t xml:space="preserve">which denotes a reply packet.</w:t>
      </w:r>
    </w:p>
    <w:p>
      <w:pPr>
        <w:spacing w:before="0" w:after="0" w:line="276"/>
        <w:ind w:right="0" w:left="0" w:firstLine="0"/>
        <w:jc w:val="left"/>
        <w:rPr>
          <w:rFonts w:ascii="Arial" w:hAnsi="Arial" w:cs="Arial" w:eastAsia="Arial"/>
          <w:b/>
          <w:color w:val="auto"/>
          <w:spacing w:val="0"/>
          <w:position w:val="0"/>
          <w:sz w:val="22"/>
          <w:shd w:fill="FFFF00"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780">
          <v:rect xmlns:o="urn:schemas-microsoft-com:office:office" xmlns:v="urn:schemas-microsoft-com:vml" id="rectole0000000002" style="width:449.250000pt;height:239.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have to add an entry of B’s IP into machine A for that ping B from A and after that send a packet from the attacker.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459">
          <v:rect xmlns:o="urn:schemas-microsoft-com:office:office" xmlns:v="urn:schemas-microsoft-com:vml" id="rectole0000000003" style="width:449.250000pt;height:122.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494">
          <v:rect xmlns:o="urn:schemas-microsoft-com:office:office" xmlns:v="urn:schemas-microsoft-com:vml" id="rectole0000000004" style="width:449.250000pt;height:174.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you see before the attack IP address ended with .06 and after sending the packet it ended with .69.</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073">
          <v:rect xmlns:o="urn:schemas-microsoft-com:office:office" xmlns:v="urn:schemas-microsoft-com:vml" id="rectole0000000005" style="width:449.250000pt;height:103.6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Scenario 2 - B’s IP is not in A’s cache.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Before attacking make sure we remove entry of B’s IP address from machine A.</w:t>
      </w:r>
    </w:p>
    <w:p>
      <w:pPr>
        <w:spacing w:before="0" w:after="0" w:line="276"/>
        <w:ind w:right="0" w:left="0" w:firstLine="0"/>
        <w:jc w:val="left"/>
        <w:rPr>
          <w:rFonts w:ascii="Arial" w:hAnsi="Arial" w:cs="Arial" w:eastAsia="Arial"/>
          <w:b/>
          <w:i/>
          <w:color w:val="auto"/>
          <w:spacing w:val="0"/>
          <w:position w:val="0"/>
          <w:sz w:val="22"/>
          <w:shd w:fill="auto" w:val="clear"/>
        </w:rPr>
      </w:pPr>
      <w:r>
        <w:rPr>
          <w:rFonts w:ascii="Arial" w:hAnsi="Arial" w:cs="Arial" w:eastAsia="Arial"/>
          <w:color w:val="auto"/>
          <w:spacing w:val="0"/>
          <w:position w:val="0"/>
          <w:sz w:val="22"/>
          <w:shd w:fill="auto" w:val="clear"/>
        </w:rPr>
        <w:t xml:space="preserve">Using </w:t>
      </w:r>
      <w:r>
        <w:rPr>
          <w:rFonts w:ascii="Arial" w:hAnsi="Arial" w:cs="Arial" w:eastAsia="Arial"/>
          <w:b/>
          <w:i/>
          <w:color w:val="auto"/>
          <w:spacing w:val="0"/>
          <w:position w:val="0"/>
          <w:sz w:val="22"/>
          <w:shd w:fill="auto" w:val="clear"/>
        </w:rPr>
        <w:t xml:space="preserve">arp -d 10.9.0.6</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553">
          <v:rect xmlns:o="urn:schemas-microsoft-com:office:office" xmlns:v="urn:schemas-microsoft-com:vml" id="rectole0000000006" style="width:449.250000pt;height:127.6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Send packet.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127">
          <v:rect xmlns:o="urn:schemas-microsoft-com:office:office" xmlns:v="urn:schemas-microsoft-com:vml" id="rectole0000000007" style="width:449.250000pt;height:206.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we see there is no entry because it’s a reply, not a request.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734">
          <v:rect xmlns:o="urn:schemas-microsoft-com:office:office" xmlns:v="urn:schemas-microsoft-com:vml" id="rectole0000000008" style="width:449.250000pt;height:36.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Task 1. C - using ARP gratuitous message</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ARP gratuitous packet is a special ARP request packet. It is used when a host machine needs to update outdated information on all the other machine’s ARP cache.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you see below code we are using </w:t>
      </w:r>
      <w:r>
        <w:rPr>
          <w:rFonts w:ascii="Arial" w:hAnsi="Arial" w:cs="Arial" w:eastAsia="Arial"/>
          <w:b/>
          <w:color w:val="auto"/>
          <w:spacing w:val="0"/>
          <w:position w:val="0"/>
          <w:sz w:val="22"/>
          <w:shd w:fill="auto" w:val="clear"/>
        </w:rPr>
        <w:t xml:space="preserve">ff:ff:ff:ff:ff:ff:ff </w:t>
      </w:r>
      <w:r>
        <w:rPr>
          <w:rFonts w:ascii="Arial" w:hAnsi="Arial" w:cs="Arial" w:eastAsia="Arial"/>
          <w:color w:val="auto"/>
          <w:spacing w:val="0"/>
          <w:position w:val="0"/>
          <w:sz w:val="22"/>
          <w:shd w:fill="auto" w:val="clear"/>
        </w:rPr>
        <w:t xml:space="preserve">which is the broadcasting address.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So using that, we are updating the MAC address of the attacker to each machine where B’s IP address is there.</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Here attacker’s MAC address is </w:t>
      </w:r>
      <w:r>
        <w:rPr>
          <w:rFonts w:ascii="Arial" w:hAnsi="Arial" w:cs="Arial" w:eastAsia="Arial"/>
          <w:b/>
          <w:color w:val="auto"/>
          <w:spacing w:val="0"/>
          <w:position w:val="0"/>
          <w:sz w:val="22"/>
          <w:shd w:fill="auto" w:val="clear"/>
        </w:rPr>
        <w:t xml:space="preserve">aa:bb:cc:dd:ee:ff </w:t>
      </w:r>
      <w:r>
        <w:rPr>
          <w:rFonts w:ascii="Arial" w:hAnsi="Arial" w:cs="Arial" w:eastAsia="Arial"/>
          <w:color w:val="auto"/>
          <w:spacing w:val="0"/>
          <w:position w:val="0"/>
          <w:sz w:val="22"/>
          <w:shd w:fill="auto" w:val="clear"/>
        </w:rPr>
        <w:t xml:space="preserve">and in this source and destination are the same address.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b/>
          <w:color w:val="auto"/>
          <w:spacing w:val="0"/>
          <w:position w:val="0"/>
          <w:sz w:val="22"/>
          <w:shd w:fill="FFFF00"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435">
          <v:rect xmlns:o="urn:schemas-microsoft-com:office:office" xmlns:v="urn:schemas-microsoft-com:vml" id="rectole0000000009" style="width:449.250000pt;height:221.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Scenario 1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 the machine make sure we have B’s IP address mapping.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748">
          <v:rect xmlns:o="urn:schemas-microsoft-com:office:office" xmlns:v="urn:schemas-microsoft-com:vml" id="rectole0000000010" style="width:449.250000pt;height:37.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Then send the packet.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016">
          <v:rect xmlns:o="urn:schemas-microsoft-com:office:office" xmlns:v="urn:schemas-microsoft-com:vml" id="rectole0000000011" style="width:449.250000pt;height:100.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we see entry of machine B’s IP address is changed with the MAC address of the attacker, which is a successful attack.</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900">
          <v:rect xmlns:o="urn:schemas-microsoft-com:office:office" xmlns:v="urn:schemas-microsoft-com:vml" id="rectole0000000012" style="width:449.250000pt;height:95.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Scenario 2 - B’s IP is not in A’s cache.</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First, I removed B’s IP address mapping from machine A.</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708">
          <v:rect xmlns:o="urn:schemas-microsoft-com:office:office" xmlns:v="urn:schemas-microsoft-com:vml" id="rectole0000000013" style="width:449.250000pt;height:85.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Send packet.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016">
          <v:rect xmlns:o="urn:schemas-microsoft-com:office:office" xmlns:v="urn:schemas-microsoft-com:vml" id="rectole0000000014" style="width:449.250000pt;height:100.8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we see because there was no entry for B’s IP address and the gratuitous message is nothing but a reply operation machine A will not add a new entry for that.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382">
          <v:rect xmlns:o="urn:schemas-microsoft-com:office:office" xmlns:v="urn:schemas-microsoft-com:vml" id="rectole0000000015" style="width:449.250000pt;height:69.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2 - MITM Attack on Telnet using ARP Poisoning.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this task, our objective is to ensure that the IP addresses of both B and A are associated with M's MAC address. This is achieved by executing a script that periodically sends a request packet containing this mapping information to both A and B. The script operates in a loop, dispatching these packets every 5 seconds. The code for this process is provided below:</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b/>
          <w:color w:val="auto"/>
          <w:spacing w:val="0"/>
          <w:position w:val="0"/>
          <w:sz w:val="22"/>
          <w:shd w:fill="FFFF00"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6969">
          <v:rect xmlns:o="urn:schemas-microsoft-com:office:office" xmlns:v="urn:schemas-microsoft-com:vml" id="rectole0000000016" style="width:449.250000pt;height:348.4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 1 (Launch the ARP cache poisoning attack)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Initially, Host M executes an ARP cache poisoning attack using the above code targeting both Hosts A and B. As a result of this attack, in Host A's ARP cache, the IP address of Host B is falsely associated with the MAC address of Host M. Similarly, in Host B's ARP cache, the IP address of Host A is also incorrectly linked to the MAC address of Host M.</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684">
          <v:rect xmlns:o="urn:schemas-microsoft-com:office:office" xmlns:v="urn:schemas-microsoft-com:vml" id="rectole0000000017" style="width:449.250000pt;height:234.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 machine A - we have an entry that is mapping B’s IP address with the attacker’s MAC address.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958">
          <v:rect xmlns:o="urn:schemas-microsoft-com:office:office" xmlns:v="urn:schemas-microsoft-com:vml" id="rectole0000000018" style="width:449.250000pt;height:97.9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 machine B - we have an entry that is mapping A’s IP address with the attacker’s MAC address.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052">
          <v:rect xmlns:o="urn:schemas-microsoft-com:office:office" xmlns:v="urn:schemas-microsoft-com:vml" id="rectole0000000019" style="width:449.250000pt;height:102.6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 2: Testing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i/>
          <w:color w:val="auto"/>
          <w:spacing w:val="0"/>
          <w:position w:val="0"/>
          <w:sz w:val="22"/>
          <w:shd w:fill="auto" w:val="clear"/>
        </w:rPr>
      </w:pPr>
      <w:r>
        <w:rPr>
          <w:rFonts w:ascii="Arial" w:hAnsi="Arial" w:cs="Arial" w:eastAsia="Arial"/>
          <w:color w:val="auto"/>
          <w:spacing w:val="0"/>
          <w:position w:val="0"/>
          <w:sz w:val="22"/>
          <w:shd w:fill="auto" w:val="clear"/>
        </w:rPr>
        <w:t xml:space="preserve">As the attack is now successful, to start testing we are making sure that IP forwarding on the attacker’s machine is off using </w:t>
      </w:r>
      <w:r>
        <w:rPr>
          <w:rFonts w:ascii="Arial" w:hAnsi="Arial" w:cs="Arial" w:eastAsia="Arial"/>
          <w:b/>
          <w:i/>
          <w:color w:val="auto"/>
          <w:spacing w:val="0"/>
          <w:position w:val="0"/>
          <w:sz w:val="22"/>
          <w:shd w:fill="auto" w:val="clear"/>
        </w:rPr>
        <w:t xml:space="preserve">sysctl net.ipv4.ip_forward=0</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189">
          <v:rect xmlns:o="urn:schemas-microsoft-com:office:office" xmlns:v="urn:schemas-microsoft-com:vml" id="rectole0000000020" style="width:449.250000pt;height:59.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ping each other,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first window is for machine A and the second is for machine B.</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7449">
          <v:rect xmlns:o="urn:schemas-microsoft-com:office:office" xmlns:v="urn:schemas-microsoft-com:vml" id="rectole0000000021" style="width:449.250000pt;height:372.4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Arial" w:hAnsi="Arial" w:cs="Arial" w:eastAsia="Arial"/>
          <w:color w:val="auto"/>
          <w:spacing w:val="0"/>
          <w:position w:val="0"/>
          <w:sz w:val="22"/>
          <w:shd w:fill="auto" w:val="clear"/>
        </w:rPr>
        <w:t xml:space="preserve">The below shows the results of live capture in Wireshark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460" w:dyaOrig="4926">
          <v:rect xmlns:o="urn:schemas-microsoft-com:office:office" xmlns:v="urn:schemas-microsoft-com:vml" id="rectole0000000022" style="width:423.000000pt;height:246.3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 3: Turn on IP forwarding</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After turning off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313">
          <v:rect xmlns:o="urn:schemas-microsoft-com:office:office" xmlns:v="urn:schemas-microsoft-com:vml" id="rectole0000000023" style="width:449.250000pt;height:65.6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Repeat step 2:</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Ping B from A (first window)</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Ping A from B (second window)</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8870">
          <v:rect xmlns:o="urn:schemas-microsoft-com:office:office" xmlns:v="urn:schemas-microsoft-com:vml" id="rectole0000000024" style="width:449.250000pt;height:443.5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now we see packets are not forwarded through the attacker's machine.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892" w:dyaOrig="5314">
          <v:rect xmlns:o="urn:schemas-microsoft-com:office:office" xmlns:v="urn:schemas-microsoft-com:vml" id="rectole0000000025" style="width:444.600000pt;height:265.7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Above are Wireshark results.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Step 4: Launch the MITM attack</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establish a telnet connection between Hosts A and B, ensuring that IPv4 forwarding is enabled to facilitate this connection. In this setup, Host A acts as the Telnet client, while Host B serves as the Telnet server. Following the establishment of the connection, we then proceed to disable IPv4 forwarding.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344">
          <v:rect xmlns:o="urn:schemas-microsoft-com:office:office" xmlns:v="urn:schemas-microsoft-com:vml" id="rectole0000000026" style="width:449.250000pt;height:67.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Telnet connection to machine B from A.</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208">
          <v:rect xmlns:o="urn:schemas-microsoft-com:office:office" xmlns:v="urn:schemas-microsoft-com:vml" id="rectole0000000027" style="width:449.250000pt;height:110.4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As we see after typing any character on machine A, do not show up on the telnet window.</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reason might be the disconnection of the server.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324">
          <v:rect xmlns:o="urn:schemas-microsoft-com:office:office" xmlns:v="urn:schemas-microsoft-com:vml" id="rectole0000000028" style="width:449.250000pt;height:116.2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Now we will run the below code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color w:val="auto"/>
          <w:spacing w:val="0"/>
          <w:position w:val="0"/>
          <w:sz w:val="22"/>
          <w:shd w:fill="auto" w:val="clear"/>
        </w:rPr>
      </w:pPr>
      <w:r>
        <w:object w:dxaOrig="8985" w:dyaOrig="7545">
          <v:rect xmlns:o="urn:schemas-microsoft-com:office:office" xmlns:v="urn:schemas-microsoft-com:vml" id="rectole0000000029" style="width:449.250000pt;height:377.2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rPr>
          <w:rFonts w:ascii="Arial" w:hAnsi="Arial" w:cs="Arial" w:eastAsia="Arial"/>
          <w:color w:val="auto"/>
          <w:spacing w:val="0"/>
          <w:position w:val="0"/>
          <w:sz w:val="22"/>
          <w:shd w:fill="auto" w:val="clear"/>
        </w:rPr>
        <w:t xml:space="preserve">Once the above program starts running, any character type on the telnet connection will be replaced by ZZZZZ unless it is a special character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7104">
          <v:rect xmlns:o="urn:schemas-microsoft-com:office:office" xmlns:v="urn:schemas-microsoft-com:vml" id="rectole0000000030" style="width:449.250000pt;height:355.2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377">
          <v:rect xmlns:o="urn:schemas-microsoft-com:office:office" xmlns:v="urn:schemas-microsoft-com:vml" id="rectole0000000031" style="width:449.250000pt;height:218.8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4"/>
          <w:shd w:fill="auto" w:val="clear"/>
        </w:rPr>
      </w:pPr>
      <w:r>
        <w:rPr>
          <w:rFonts w:ascii="Arial" w:hAnsi="Arial" w:cs="Arial" w:eastAsia="Arial"/>
          <w:b/>
          <w:color w:val="auto"/>
          <w:spacing w:val="0"/>
          <w:position w:val="0"/>
          <w:sz w:val="24"/>
          <w:shd w:fill="auto" w:val="clear"/>
        </w:rPr>
        <w:t xml:space="preserve">Task 3: MITM attack on Netcat using ARP Cache Poisoning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task is similar to Task 2, except that Hosts A and B are communicating using Netcat, instead of telnet.</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This task requires us to replace all the letters of my first name with an equal letter of A’s.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FFFF00" w:val="clear"/>
        </w:rPr>
      </w:pPr>
      <w:r>
        <w:rPr>
          <w:rFonts w:ascii="Arial" w:hAnsi="Arial" w:cs="Arial" w:eastAsia="Arial"/>
          <w:b/>
          <w:color w:val="auto"/>
          <w:spacing w:val="0"/>
          <w:position w:val="0"/>
          <w:sz w:val="22"/>
          <w:shd w:fill="FFFF00" w:val="clear"/>
        </w:rPr>
        <w:t xml:space="preserve">Code</w:t>
      </w:r>
    </w:p>
    <w:p>
      <w:pPr>
        <w:spacing w:before="0" w:after="0" w:line="276"/>
        <w:ind w:right="0" w:left="0" w:firstLine="0"/>
        <w:jc w:val="left"/>
        <w:rPr>
          <w:rFonts w:ascii="Arial" w:hAnsi="Arial" w:cs="Arial" w:eastAsia="Arial"/>
          <w:b/>
          <w:color w:val="auto"/>
          <w:spacing w:val="0"/>
          <w:position w:val="0"/>
          <w:sz w:val="22"/>
          <w:shd w:fill="FFFF00"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7507">
          <v:rect xmlns:o="urn:schemas-microsoft-com:office:office" xmlns:v="urn:schemas-microsoft-com:vml" id="rectole0000000032" style="width:449.250000pt;height:375.3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Run code on attacher machine.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204">
          <v:rect xmlns:o="urn:schemas-microsoft-com:office:office" xmlns:v="urn:schemas-microsoft-com:vml" id="rectole0000000033" style="width:449.250000pt;height:210.2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 machine A, connect with B on port 9090 using Netcat and send a message from A to B.</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161">
          <v:rect xmlns:o="urn:schemas-microsoft-com:office:office" xmlns:v="urn:schemas-microsoft-com:vml" id="rectole0000000034" style="width:449.250000pt;height:208.0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On machine B, we can see my name rahul is replaced with letters of A’s other than my name all characters are as it is.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421">
          <v:rect xmlns:o="urn:schemas-microsoft-com:office:office" xmlns:v="urn:schemas-microsoft-com:vml" id="rectole0000000035" style="width:449.250000pt;height:171.0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4.wmf" Id="docRId6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media/image33.wmf" Id="docRId67" Type="http://schemas.openxmlformats.org/officeDocument/2006/relationships/image"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styles.xml" Id="docRId73"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numbering.xml" Id="docRId72" Type="http://schemas.openxmlformats.org/officeDocument/2006/relationships/numbering"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s>
</file>